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CE" w:rsidRDefault="001F1B5A">
      <w:pPr>
        <w:ind w:left="-113" w:firstLine="821"/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Приложение №__ к договору подряда</w:t>
      </w:r>
    </w:p>
    <w:p w:rsidR="00F773CE" w:rsidRDefault="001F1B5A">
      <w:pPr>
        <w:ind w:left="-113" w:firstLine="82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№</w:t>
      </w:r>
      <w:r>
        <w:rPr>
          <w:sz w:val="20"/>
          <w:szCs w:val="20"/>
        </w:rPr>
        <w:t>_________________от_________</w:t>
      </w:r>
    </w:p>
    <w:p w:rsidR="00F773CE" w:rsidRDefault="001F1B5A">
      <w:pPr>
        <w:ind w:left="-113" w:firstLine="821"/>
        <w:jc w:val="right"/>
      </w:pPr>
      <w:r>
        <w:tab/>
      </w:r>
      <w:r>
        <w:tab/>
        <w:t xml:space="preserve">   </w:t>
      </w:r>
    </w:p>
    <w:p w:rsidR="00F773CE" w:rsidRDefault="00F773CE">
      <w:pPr>
        <w:ind w:left="-113" w:firstLine="821"/>
        <w:jc w:val="right"/>
        <w:rPr>
          <w:b/>
        </w:rPr>
      </w:pPr>
    </w:p>
    <w:p w:rsidR="00F773CE" w:rsidRDefault="001F1B5A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F773CE" w:rsidRDefault="001F1B5A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F773CE" w:rsidRDefault="001F1B5A">
      <w:r>
        <w:t xml:space="preserve">                                                                                  ООО «Самарские комму</w:t>
      </w:r>
      <w:r>
        <w:t>нальные системы»</w:t>
      </w:r>
    </w:p>
    <w:p w:rsidR="00F773CE" w:rsidRDefault="00F773CE">
      <w:pPr>
        <w:ind w:left="6973" w:hanging="7080"/>
        <w:jc w:val="right"/>
      </w:pPr>
    </w:p>
    <w:p w:rsidR="00F773CE" w:rsidRDefault="001F1B5A">
      <w:pPr>
        <w:ind w:left="5664"/>
        <w:jc w:val="right"/>
      </w:pPr>
      <w:r>
        <w:t xml:space="preserve">        ______________ В.В. Бирюков</w:t>
      </w:r>
    </w:p>
    <w:p w:rsidR="00F773CE" w:rsidRDefault="00F773CE">
      <w:pPr>
        <w:ind w:left="7080" w:hanging="7080"/>
        <w:jc w:val="right"/>
      </w:pPr>
    </w:p>
    <w:p w:rsidR="00F773CE" w:rsidRDefault="00F773CE"/>
    <w:p w:rsidR="00F773CE" w:rsidRDefault="00F773CE"/>
    <w:p w:rsidR="00F773CE" w:rsidRDefault="001F1B5A">
      <w:pPr>
        <w:pStyle w:val="1"/>
      </w:pPr>
      <w:r>
        <w:rPr>
          <w:rFonts w:ascii="Times New Roman" w:hAnsi="Times New Roman" w:cs="Times New Roman"/>
        </w:rPr>
        <w:t>ТЕХНИЧЕСКОЕ ЗАДАНИЕ № СКС-2021-ХВ-ИП-6.1.19.2.15</w:t>
      </w:r>
    </w:p>
    <w:p w:rsidR="00F773CE" w:rsidRDefault="00F773CE"/>
    <w:p w:rsidR="00F773CE" w:rsidRDefault="001F1B5A">
      <w:pPr>
        <w:jc w:val="center"/>
      </w:pPr>
      <w:r>
        <w:t xml:space="preserve">На выполнение строительно-монтажных работ по объекту: </w:t>
      </w:r>
    </w:p>
    <w:p w:rsidR="00F773CE" w:rsidRDefault="001F1B5A">
      <w:pPr>
        <w:jc w:val="center"/>
      </w:pPr>
      <w:r>
        <w:rPr>
          <w:bCs/>
        </w:rPr>
        <w:t>«</w:t>
      </w:r>
      <w:r>
        <w:rPr>
          <w:rFonts w:cs="Tahoma"/>
          <w:bCs/>
          <w:lang w:eastAsia="zh-CN"/>
        </w:rPr>
        <w:t>Строительство сетей водоснабжения для обеспечения мероприятий по подключению объектов капстро</w:t>
      </w:r>
      <w:r>
        <w:rPr>
          <w:rFonts w:cs="Tahoma"/>
          <w:bCs/>
          <w:lang w:eastAsia="zh-CN"/>
        </w:rPr>
        <w:t>ительства к системам водоснабжения.</w:t>
      </w:r>
      <w:r>
        <w:rPr>
          <w:rFonts w:cs="Tahoma"/>
          <w:bCs/>
          <w:lang w:eastAsia="zh-CN"/>
        </w:rPr>
        <w:t xml:space="preserve"> </w:t>
      </w:r>
      <w:r>
        <w:rPr>
          <w:rFonts w:cs="Tahoma"/>
          <w:bCs/>
          <w:color w:val="000000"/>
          <w:lang w:eastAsia="zh-CN"/>
        </w:rPr>
        <w:t>"</w:t>
      </w:r>
      <w:bookmarkStart w:id="0" w:name="__DdeLink__351_3804934080"/>
      <w:r>
        <w:rPr>
          <w:rFonts w:cs="Tahoma"/>
          <w:bCs/>
          <w:color w:val="000000"/>
          <w:lang w:eastAsia="zh-CN"/>
        </w:rPr>
        <w:t>Жилой дом со встроенными нежилыми помещениями и подземным паркингом, расположенный по адресу: г. Самара, Железнодорожный район, ул. Байкальский переулок в границах ул. М. Тореза/Байкальский переулок/Четвертый проезд»</w:t>
      </w:r>
      <w:bookmarkEnd w:id="0"/>
    </w:p>
    <w:p w:rsidR="00F773CE" w:rsidRDefault="00F773CE">
      <w:pPr>
        <w:jc w:val="center"/>
        <w:rPr>
          <w:rFonts w:cs="Tahoma"/>
          <w:bCs/>
          <w:color w:val="000000"/>
          <w:lang w:eastAsia="zh-CN"/>
        </w:rPr>
      </w:pPr>
    </w:p>
    <w:tbl>
      <w:tblPr>
        <w:tblW w:w="10209" w:type="dxa"/>
        <w:tblInd w:w="-540" w:type="dxa"/>
        <w:tblLook w:val="0000" w:firstRow="0" w:lastRow="0" w:firstColumn="0" w:lastColumn="0" w:noHBand="0" w:noVBand="0"/>
      </w:tblPr>
      <w:tblGrid>
        <w:gridCol w:w="540"/>
        <w:gridCol w:w="3263"/>
        <w:gridCol w:w="6406"/>
      </w:tblGrid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№</w:t>
            </w:r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F773CE" w:rsidRPr="001F1B5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Заказчик (наименование, адрес, платежные и контактные реквизиты)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F773CE" w:rsidRDefault="001F1B5A">
            <w:pPr>
              <w:jc w:val="both"/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F773CE" w:rsidRDefault="001F1B5A">
            <w:pPr>
              <w:jc w:val="both"/>
            </w:pPr>
            <w:r>
              <w:rPr>
                <w:rFonts w:cs="Tahoma"/>
              </w:rPr>
              <w:t xml:space="preserve">ИНН </w:t>
            </w:r>
            <w:r>
              <w:rPr>
                <w:rFonts w:cs="Tahoma"/>
              </w:rPr>
              <w:t>6312110828 КПП 631050001</w:t>
            </w:r>
          </w:p>
          <w:p w:rsidR="00F773CE" w:rsidRDefault="001F1B5A">
            <w:pPr>
              <w:jc w:val="both"/>
            </w:pPr>
            <w:r>
              <w:rPr>
                <w:rFonts w:cs="Tahoma"/>
              </w:rPr>
              <w:t>ОГРН 1116312008340</w:t>
            </w:r>
          </w:p>
          <w:p w:rsidR="00F773CE" w:rsidRDefault="001F1B5A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F773CE" w:rsidRDefault="001F1B5A">
            <w:pPr>
              <w:jc w:val="both"/>
            </w:pPr>
            <w:r>
              <w:rPr>
                <w:rFonts w:cs="Tahoma"/>
              </w:rPr>
              <w:t>Филиал ГПБ в г. Самаре</w:t>
            </w:r>
          </w:p>
          <w:p w:rsidR="00F773CE" w:rsidRDefault="001F1B5A">
            <w:pPr>
              <w:jc w:val="both"/>
            </w:pPr>
            <w:r>
              <w:rPr>
                <w:rFonts w:cs="Tahoma"/>
              </w:rPr>
              <w:t>К/с 30101810000000000917</w:t>
            </w:r>
          </w:p>
          <w:p w:rsidR="00F773CE" w:rsidRDefault="001F1B5A">
            <w:pPr>
              <w:jc w:val="both"/>
            </w:pPr>
            <w:r>
              <w:rPr>
                <w:rFonts w:cs="Tahoma"/>
              </w:rPr>
              <w:t>БИК 043601917</w:t>
            </w:r>
          </w:p>
          <w:p w:rsidR="00F773CE" w:rsidRDefault="001F1B5A">
            <w:pPr>
              <w:jc w:val="both"/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F773CE" w:rsidRDefault="001F1B5A">
            <w:pPr>
              <w:jc w:val="both"/>
            </w:pPr>
            <w:r>
              <w:rPr>
                <w:rFonts w:cs="Tahoma"/>
              </w:rPr>
              <w:t xml:space="preserve">действует на основании доверенности №20 от 20.02.2021г. </w:t>
            </w:r>
            <w:r>
              <w:rPr>
                <w:rFonts w:cs="Tahoma"/>
              </w:rPr>
              <w:t>т.+7(846)336-14-02, факс +7(846)336-89-05</w:t>
            </w:r>
          </w:p>
          <w:p w:rsidR="00F773CE" w:rsidRPr="001F1B5A" w:rsidRDefault="001F1B5A">
            <w:pPr>
              <w:spacing w:after="40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Основание для проведения работ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Наименование и местоположение объекта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pStyle w:val="22"/>
              <w:spacing w:after="0" w:line="240" w:lineRule="auto"/>
              <w:ind w:left="0"/>
              <w:jc w:val="both"/>
            </w:pPr>
            <w:r>
              <w:rPr>
                <w:rFonts w:cs="Tahoma"/>
                <w:bCs/>
                <w:lang w:eastAsia="zh-CN"/>
              </w:rPr>
              <w:t xml:space="preserve">Строительство сетей водоснабжения для обеспечения мероприятий по подключению объектов капстроительства к системам </w:t>
            </w:r>
            <w:proofErr w:type="spellStart"/>
            <w:r>
              <w:rPr>
                <w:rFonts w:cs="Tahoma"/>
                <w:bCs/>
                <w:lang w:eastAsia="zh-CN"/>
              </w:rPr>
              <w:t>водоснабжения</w:t>
            </w:r>
            <w:proofErr w:type="gramStart"/>
            <w:r>
              <w:rPr>
                <w:color w:val="000000"/>
                <w:lang w:eastAsia="zh-CN"/>
              </w:rPr>
              <w:t>.</w:t>
            </w:r>
            <w:r>
              <w:rPr>
                <w:rFonts w:cs="Tahoma"/>
                <w:bCs/>
                <w:color w:val="000000"/>
                <w:lang w:eastAsia="zh-CN"/>
              </w:rPr>
              <w:t>Ж</w:t>
            </w:r>
            <w:proofErr w:type="gramEnd"/>
            <w:r>
              <w:rPr>
                <w:rFonts w:cs="Tahoma"/>
                <w:bCs/>
                <w:color w:val="000000"/>
                <w:lang w:eastAsia="zh-CN"/>
              </w:rPr>
              <w:t>илой</w:t>
            </w:r>
            <w:proofErr w:type="spellEnd"/>
            <w:r>
              <w:rPr>
                <w:rFonts w:cs="Tahoma"/>
                <w:bCs/>
                <w:color w:val="000000"/>
                <w:lang w:eastAsia="zh-CN"/>
              </w:rPr>
              <w:t xml:space="preserve"> дом со встроенными нежилыми помещениями и подземным паркингом, расположенный по адре</w:t>
            </w:r>
            <w:r>
              <w:rPr>
                <w:rFonts w:cs="Tahoma"/>
                <w:bCs/>
                <w:color w:val="000000"/>
                <w:lang w:eastAsia="zh-CN"/>
              </w:rPr>
              <w:t>су: г. Самара, Железнодорожный район, ул. Байкальский переулок в границах ул. М. Тореза/Байкальский переулок/Четвертый проезд</w:t>
            </w:r>
            <w:r>
              <w:rPr>
                <w:color w:val="000000"/>
                <w:lang w:eastAsia="zh-CN"/>
              </w:rPr>
              <w:t xml:space="preserve"> 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Источник финансирования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pStyle w:val="22"/>
              <w:spacing w:before="120" w:line="240" w:lineRule="auto"/>
              <w:ind w:left="0"/>
            </w:pPr>
            <w:r>
              <w:rPr>
                <w:bCs/>
              </w:rPr>
              <w:t xml:space="preserve">Плата за подключение (технологическое присоединение) к централизованной системе холодного </w:t>
            </w:r>
            <w:r>
              <w:rPr>
                <w:bCs/>
              </w:rPr>
              <w:t>водоснабжения.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Цель и назначение работы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</w:rPr>
              <w:t xml:space="preserve">Устройство водопроводных сетей </w:t>
            </w:r>
            <w:r>
              <w:rPr>
                <w:rFonts w:ascii="Times New Roman" w:hAnsi="Times New Roman" w:cs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 w:rsidR="00F773CE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lastRenderedPageBreak/>
              <w:t>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Основные технико-экономические показатели и характеристи</w:t>
            </w:r>
            <w:r>
              <w:t>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tabs>
                <w:tab w:val="left" w:pos="5145"/>
              </w:tabs>
              <w:snapToGrid w:val="0"/>
              <w:jc w:val="both"/>
            </w:pPr>
            <w:r>
              <w:t xml:space="preserve">В соответствии с проектом </w:t>
            </w:r>
            <w:bookmarkStart w:id="1" w:name="__DdeLink__358_1722731399"/>
            <w:r>
              <w:rPr>
                <w:color w:val="000000"/>
              </w:rPr>
              <w:t>СКС-2021-ХВ-ИП-6.1.19.1-4-НВ</w:t>
            </w:r>
            <w:bookmarkEnd w:id="1"/>
          </w:p>
          <w:p w:rsidR="00F773CE" w:rsidRDefault="00F773CE">
            <w:pPr>
              <w:tabs>
                <w:tab w:val="left" w:pos="5145"/>
              </w:tabs>
              <w:snapToGrid w:val="0"/>
              <w:jc w:val="both"/>
            </w:pP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Режим работы производства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pStyle w:val="a8"/>
              <w:spacing w:before="120" w:after="120"/>
              <w:ind w:left="0"/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 xml:space="preserve">Состав </w:t>
            </w:r>
            <w:r>
              <w:t>работ, выполняемых заказчиком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F773CE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 xml:space="preserve">Состав и вид работ, </w:t>
            </w:r>
            <w:r>
              <w:t>выполняемых подрядчиком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r>
              <w:t>Выполнение комплекса работ по подключению в соответствии с проектом</w:t>
            </w:r>
            <w:bookmarkStart w:id="2" w:name="__DdeLink__12694_1746079678"/>
            <w:r>
              <w:t xml:space="preserve"> </w:t>
            </w:r>
            <w:r>
              <w:rPr>
                <w:color w:val="000000"/>
              </w:rPr>
              <w:t>СКС-2021-ХВ-ИП-6.1.19.1-4-НВ</w:t>
            </w:r>
            <w:r>
              <w:t xml:space="preserve">  </w:t>
            </w:r>
            <w:bookmarkEnd w:id="2"/>
            <w:r>
              <w:t>и настоящим ТЗ.</w:t>
            </w:r>
          </w:p>
          <w:p w:rsidR="00F773CE" w:rsidRDefault="001F1B5A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 Подрядчик самостоятельно (за свой счет) проводит согласование проектной документации и необходимые согласования для</w:t>
            </w:r>
            <w:r>
              <w:rPr>
                <w:iCs/>
                <w:color w:val="000000" w:themeColor="text1"/>
                <w:spacing w:val="-6"/>
              </w:rPr>
              <w:t xml:space="preserve"> получения ордера на производство земляных работ.</w:t>
            </w:r>
          </w:p>
          <w:p w:rsidR="00F773CE" w:rsidRDefault="001F1B5A">
            <w:pPr>
              <w:jc w:val="both"/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F773CE" w:rsidRDefault="001F1B5A">
            <w:pPr>
              <w:jc w:val="both"/>
            </w:pPr>
            <w:r>
              <w:rPr>
                <w:color w:val="000000" w:themeColor="text1"/>
              </w:rPr>
              <w:t xml:space="preserve">3. Разрабатывает  и согласовывает с заказчиком проект производства работ (ППР) </w:t>
            </w:r>
            <w:r>
              <w:rPr>
                <w:color w:val="000000" w:themeColor="text1"/>
              </w:rPr>
              <w:t>в течение 5 дней после подписания договора.</w:t>
            </w:r>
          </w:p>
          <w:p w:rsidR="00F773CE" w:rsidRDefault="001F1B5A">
            <w:pPr>
              <w:jc w:val="both"/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F773CE" w:rsidRDefault="001F1B5A">
            <w:pPr>
              <w:jc w:val="both"/>
            </w:pPr>
            <w:r>
              <w:rPr>
                <w:color w:val="000000" w:themeColor="text1"/>
              </w:rPr>
              <w:t>5.  Выполняет работы подготовительного периода:</w:t>
            </w:r>
          </w:p>
          <w:p w:rsidR="00F773CE" w:rsidRDefault="001F1B5A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F773CE" w:rsidRDefault="001F1B5A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Уточнение и закрепление на</w:t>
            </w:r>
            <w:r>
              <w:rPr>
                <w:color w:val="000000" w:themeColor="text1"/>
              </w:rPr>
              <w:t xml:space="preserve"> местности существующих подземных коммуникаций;</w:t>
            </w:r>
          </w:p>
          <w:p w:rsidR="00F773CE" w:rsidRDefault="001F1B5A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F773CE" w:rsidRDefault="001F1B5A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F773CE" w:rsidRDefault="001F1B5A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F773CE" w:rsidRDefault="001F1B5A">
            <w:pPr>
              <w:tabs>
                <w:tab w:val="left" w:pos="5145"/>
              </w:tabs>
              <w:snapToGrid w:val="0"/>
              <w:jc w:val="both"/>
            </w:pPr>
            <w:r>
              <w:rPr>
                <w:color w:val="000000" w:themeColor="text1"/>
              </w:rPr>
              <w:t xml:space="preserve">6. Выполняет монтаж </w:t>
            </w:r>
            <w:r>
              <w:t>ПЭ трубы</w:t>
            </w:r>
            <w:proofErr w:type="gramStart"/>
            <w:r>
              <w:t xml:space="preserve"> Д</w:t>
            </w:r>
            <w:proofErr w:type="gramEnd"/>
            <w:r>
              <w:t>=225 мм в соответствии с проектом СКС-2021-ХВ-ИП-6.1.19.1-4-НВ.</w:t>
            </w:r>
          </w:p>
          <w:p w:rsidR="00F773CE" w:rsidRDefault="001F1B5A">
            <w:pPr>
              <w:jc w:val="both"/>
            </w:pPr>
            <w:r>
              <w:t xml:space="preserve">7. </w:t>
            </w:r>
            <w:proofErr w:type="gramStart"/>
            <w:r>
              <w:t xml:space="preserve"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</w:t>
            </w:r>
            <w:r>
              <w:t>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</w:t>
            </w:r>
            <w:r>
              <w:t>бходимость возникает.</w:t>
            </w:r>
            <w:proofErr w:type="gramEnd"/>
          </w:p>
          <w:p w:rsidR="00F773CE" w:rsidRDefault="001F1B5A">
            <w:pPr>
              <w:jc w:val="both"/>
            </w:pPr>
            <w:r>
              <w:t>8. Сдача территории после выполнения благоустройства</w:t>
            </w:r>
          </w:p>
          <w:p w:rsidR="00F773CE" w:rsidRDefault="001F1B5A">
            <w:pPr>
              <w:jc w:val="both"/>
            </w:pPr>
            <w:r>
              <w:t xml:space="preserve">собственнику по акту. Закрытие разрешения на </w:t>
            </w:r>
            <w:r>
              <w:lastRenderedPageBreak/>
              <w:t>производство работ.</w:t>
            </w:r>
          </w:p>
          <w:p w:rsidR="00F773CE" w:rsidRDefault="001F1B5A">
            <w:pPr>
              <w:spacing w:after="120"/>
              <w:jc w:val="both"/>
            </w:pPr>
            <w:r>
              <w:t xml:space="preserve">9.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</w:t>
            </w:r>
            <w:r>
              <w:rPr>
                <w:rFonts w:cs="Tahoma"/>
                <w:spacing w:val="1"/>
              </w:rPr>
              <w:t>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F773CE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lastRenderedPageBreak/>
              <w:t>10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Состав разделов документации и требования к их содержанию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3CE" w:rsidRDefault="001F1B5A">
            <w:pPr>
              <w:snapToGrid w:val="0"/>
              <w:spacing w:before="120"/>
              <w:jc w:val="both"/>
            </w:pPr>
            <w:r>
              <w:t>1. Сопроводительное пис</w:t>
            </w:r>
            <w:r>
              <w:t>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F773CE" w:rsidRDefault="001F1B5A">
            <w:pPr>
              <w:snapToGrid w:val="0"/>
              <w:jc w:val="both"/>
            </w:pPr>
            <w:r>
              <w:t>2. Исполнительная документация в соответствии с Приложени</w:t>
            </w:r>
            <w:r>
              <w:t>ем № 1 к ТЗ.</w:t>
            </w:r>
          </w:p>
          <w:p w:rsidR="00F773CE" w:rsidRDefault="001F1B5A">
            <w:pPr>
              <w:snapToGrid w:val="0"/>
              <w:jc w:val="both"/>
            </w:pPr>
            <w:r>
              <w:t>3.  В состав исполнительной документации приложить:</w:t>
            </w:r>
          </w:p>
          <w:p w:rsidR="00F773CE" w:rsidRDefault="001F1B5A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F773CE" w:rsidRDefault="001F1B5A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F773CE" w:rsidRDefault="001F1B5A">
            <w:pPr>
              <w:snapToGrid w:val="0"/>
              <w:jc w:val="both"/>
            </w:pPr>
            <w:r>
              <w:t>- исполнительную съемку сети водоснаб</w:t>
            </w:r>
            <w:r>
              <w:t xml:space="preserve">жения, выполненную МП </w:t>
            </w:r>
            <w:proofErr w:type="spellStart"/>
            <w:r>
              <w:t>г.о</w:t>
            </w:r>
            <w:proofErr w:type="spellEnd"/>
            <w:r>
              <w:t>. Самара «Архитектурно-планировочное бюро».</w:t>
            </w:r>
          </w:p>
          <w:p w:rsidR="00F773CE" w:rsidRDefault="001F1B5A">
            <w:pPr>
              <w:spacing w:after="120"/>
              <w:ind w:left="45"/>
              <w:jc w:val="both"/>
            </w:pPr>
            <w:r>
              <w:t xml:space="preserve">4. Акт выполненных работ по форме КС-2, справка о стоимости работ по форме КС-3, </w:t>
            </w:r>
            <w:r>
              <w:rPr>
                <w:color w:val="000000" w:themeColor="text1"/>
              </w:rPr>
              <w:t>акт о приеме передаче сооружения ОС-1а, акт приемки законченного строительством объекта КС-11</w:t>
            </w:r>
            <w:r>
              <w:t>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Оформление принимаемых решений в ходе выполнения работ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pStyle w:val="aa"/>
              <w:spacing w:before="120"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F773CE" w:rsidRDefault="001F1B5A">
            <w:pPr>
              <w:pStyle w:val="aa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енном виде с уведомлением Исполнителя проектной документации.</w:t>
            </w:r>
          </w:p>
          <w:p w:rsidR="00F773CE" w:rsidRDefault="001F1B5A">
            <w:pPr>
              <w:spacing w:after="120"/>
              <w:jc w:val="both"/>
            </w:pPr>
            <w:r>
              <w:rPr>
                <w:color w:val="000000" w:themeColor="text1"/>
              </w:rPr>
              <w:t>3.  Согласованные с Заказчиком изменения  отражаются в  исполнительной документации.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Требования к технологическим решениям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3CE" w:rsidRDefault="001F1B5A">
            <w:pPr>
              <w:spacing w:before="120" w:after="120"/>
              <w:jc w:val="both"/>
            </w:pPr>
            <w:r>
              <w:t xml:space="preserve">В соответствии с проектной документацией, техническим заданием, </w:t>
            </w:r>
            <w:r>
              <w:t>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Исходные данные для выполнения работ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r>
              <w:t xml:space="preserve">Проект </w:t>
            </w:r>
            <w:r>
              <w:rPr>
                <w:color w:val="000000"/>
              </w:rPr>
              <w:t>СКС-2021-ХВ-ИП-6.1.19.1-4-НВ</w:t>
            </w:r>
            <w:r>
              <w:t xml:space="preserve"> на выполнение работ по наружным сетям водоснабжения.</w:t>
            </w:r>
          </w:p>
        </w:tc>
      </w:tr>
      <w:tr w:rsidR="00F773CE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Требования к сметной документации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Требования к природоохранным мероприятиям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spacing w:before="120"/>
              <w:jc w:val="both"/>
            </w:pPr>
            <w:r>
              <w:t xml:space="preserve">В соответствии с требованиями природоохранных </w:t>
            </w:r>
            <w:r>
              <w:t>документов, Законодательства и проектом.</w:t>
            </w:r>
          </w:p>
          <w:p w:rsidR="00F773CE" w:rsidRDefault="001F1B5A">
            <w:pPr>
              <w:spacing w:after="120"/>
              <w:jc w:val="both"/>
            </w:pPr>
            <w:r>
              <w:t xml:space="preserve">Обязательное условие – полная уборка и утилизация </w:t>
            </w:r>
            <w:r>
              <w:lastRenderedPageBreak/>
              <w:t>непригодных материалов.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lastRenderedPageBreak/>
              <w:t>17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bookmarkStart w:id="3" w:name="__DdeLink__13065_1746079678"/>
            <w:r>
              <w:t xml:space="preserve">В соответствии с проектом </w:t>
            </w:r>
            <w:bookmarkEnd w:id="3"/>
            <w:r>
              <w:rPr>
                <w:color w:val="000000"/>
              </w:rPr>
              <w:t>СКС-2021-ХВ-ИП-6.1.19.1-4-НВ</w:t>
            </w:r>
          </w:p>
        </w:tc>
      </w:tr>
      <w:tr w:rsidR="00F773CE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</w:t>
            </w:r>
            <w:r>
              <w:t>ебования к схеме планировочной организации земельного участка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r>
              <w:t xml:space="preserve">В соответствии с проектом </w:t>
            </w:r>
            <w:r>
              <w:rPr>
                <w:color w:val="000000"/>
              </w:rPr>
              <w:t>СКС-2021-ХВ-ИП-6.1.19.1-4-НВ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19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Технические требования к технологическому оборудованию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r>
              <w:t xml:space="preserve">В соответствии с проектом </w:t>
            </w:r>
            <w:r>
              <w:rPr>
                <w:color w:val="000000"/>
              </w:rPr>
              <w:t>СКС-2021-ХВ-ИП-6.1.19.1-4-НВ</w:t>
            </w:r>
          </w:p>
        </w:tc>
      </w:tr>
      <w:tr w:rsidR="00F773CE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20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 xml:space="preserve">Требования по </w:t>
            </w:r>
            <w:r>
              <w:t>утилизации (захоронению) отходов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spacing w:before="120" w:after="120"/>
              <w:jc w:val="both"/>
            </w:pPr>
            <w:r>
              <w:rPr>
                <w:bCs/>
                <w:color w:val="000000"/>
              </w:rPr>
              <w:t>.</w:t>
            </w: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</w:t>
            </w:r>
            <w:r>
              <w:rPr>
                <w:rFonts w:cs="Tahoma"/>
                <w:bCs/>
                <w:color w:val="000000"/>
              </w:rPr>
              <w:t>негативное воздействие на окружающую среду в результате размещения образованных отходов.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21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r>
              <w:t>В соответствии с требо</w:t>
            </w:r>
            <w:r>
              <w:t>ваниями нормативно-технических документов и действующего законодательства.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22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Сроки выполнения работ (по основным этапам)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 w:rsidP="001F1B5A">
            <w:pPr>
              <w:spacing w:before="120" w:after="120"/>
              <w:jc w:val="both"/>
            </w:pPr>
            <w:r>
              <w:rPr>
                <w:rFonts w:cs="Tahoma"/>
              </w:rPr>
              <w:t>35</w:t>
            </w:r>
            <w:bookmarkStart w:id="4" w:name="_GoBack"/>
            <w:bookmarkEnd w:id="4"/>
            <w:r>
              <w:rPr>
                <w:rFonts w:cs="Tahoma"/>
              </w:rPr>
              <w:t xml:space="preserve"> календарных дней с момента получения разрешения на производство земляных работ.</w:t>
            </w:r>
          </w:p>
        </w:tc>
      </w:tr>
      <w:tr w:rsidR="00F773CE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23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 xml:space="preserve">Требования по согласованию проектной </w:t>
            </w:r>
            <w:r>
              <w:t>документации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both"/>
            </w:pPr>
            <w:r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24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snapToGrid w:val="0"/>
              <w:spacing w:before="120" w:after="120"/>
              <w:jc w:val="both"/>
            </w:pPr>
            <w:r>
              <w:t xml:space="preserve">Техническая (исполнительная) документация по </w:t>
            </w:r>
            <w:r>
              <w:t>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25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>Требования по количеству экземпляров документ</w:t>
            </w:r>
            <w:r>
              <w:t>ации, передаваемой заказчику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F773CE" w:rsidRDefault="001F1B5A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F773CE" w:rsidRDefault="001F1B5A">
            <w:pPr>
              <w:spacing w:after="120"/>
              <w:jc w:val="both"/>
            </w:pPr>
            <w:r>
              <w:t xml:space="preserve">Акты выполненных работ </w:t>
            </w:r>
            <w:r>
              <w:t>(КС-2, КС-3, ОС-1а, ОС-3, КС-11) - 3 экз.</w:t>
            </w:r>
          </w:p>
        </w:tc>
      </w:tr>
      <w:tr w:rsidR="00F773C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pPr>
              <w:jc w:val="center"/>
            </w:pPr>
            <w:r>
              <w:t>26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3CE" w:rsidRDefault="001F1B5A">
            <w:r>
              <w:t xml:space="preserve">Дополнительные требования </w:t>
            </w:r>
            <w:r>
              <w:lastRenderedPageBreak/>
              <w:t>и особые условия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3CE" w:rsidRDefault="001F1B5A">
            <w:pPr>
              <w:snapToGrid w:val="0"/>
              <w:spacing w:before="120"/>
              <w:jc w:val="both"/>
            </w:pPr>
            <w:r>
              <w:lastRenderedPageBreak/>
              <w:t xml:space="preserve">1. Подрядчик самостоятельно обеспечивает доступ к </w:t>
            </w:r>
            <w:r>
              <w:lastRenderedPageBreak/>
              <w:t>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</w:t>
            </w:r>
            <w:r>
              <w:t>оведения работ.</w:t>
            </w:r>
          </w:p>
          <w:p w:rsidR="00F773CE" w:rsidRDefault="001F1B5A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F773CE" w:rsidRDefault="001F1B5A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F773CE" w:rsidRDefault="001F1B5A">
            <w:pPr>
              <w:snapToGrid w:val="0"/>
              <w:jc w:val="both"/>
            </w:pPr>
            <w:r>
              <w:t xml:space="preserve">4. Ограждение мест производства работ выполнять в </w:t>
            </w:r>
            <w:r>
              <w:t>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</w:t>
            </w:r>
            <w:r>
              <w:t xml:space="preserve"> знаки, указатели, выполнить организацию объездных дорог, освещение.</w:t>
            </w:r>
          </w:p>
          <w:p w:rsidR="00F773CE" w:rsidRDefault="001F1B5A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F773CE" w:rsidRDefault="001F1B5A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 сети водоснабжения</w:t>
            </w:r>
            <w:r>
              <w:t xml:space="preserve"> и восстановлению благоустройства в полном объеме.</w:t>
            </w:r>
          </w:p>
          <w:p w:rsidR="00F773CE" w:rsidRDefault="001F1B5A">
            <w:pPr>
              <w:snapToGrid w:val="0"/>
              <w:jc w:val="both"/>
            </w:pPr>
            <w:r>
              <w:t xml:space="preserve">7. </w:t>
            </w:r>
            <w:r>
              <w:rPr>
                <w:rFonts w:cs="Tahoma"/>
              </w:rPr>
              <w:t>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F773CE" w:rsidRDefault="001F1B5A">
            <w:pPr>
              <w:spacing w:after="120"/>
              <w:jc w:val="both"/>
            </w:pPr>
            <w:r>
              <w:t>8.  Гар</w:t>
            </w:r>
            <w:r>
              <w:t>антия на выполненные работы 5 лет.</w:t>
            </w:r>
          </w:p>
        </w:tc>
      </w:tr>
    </w:tbl>
    <w:p w:rsidR="00F773CE" w:rsidRDefault="001F1B5A">
      <w:pPr>
        <w:spacing w:before="240"/>
        <w:outlineLvl w:val="0"/>
        <w:rPr>
          <w:bCs/>
          <w:kern w:val="2"/>
        </w:rPr>
      </w:pPr>
      <w:r>
        <w:lastRenderedPageBreak/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 w:rsidR="00F773CE" w:rsidRDefault="00F773CE"/>
    <w:p w:rsidR="00F773CE" w:rsidRDefault="00F773CE"/>
    <w:p w:rsidR="00F773CE" w:rsidRDefault="00F773CE"/>
    <w:p w:rsidR="00F773CE" w:rsidRDefault="00F773CE"/>
    <w:p w:rsidR="00F773CE" w:rsidRDefault="001F1B5A">
      <w:pPr>
        <w:ind w:left="-567" w:right="-284"/>
      </w:pPr>
      <w:r>
        <w:rPr>
          <w:rFonts w:cs="Tahoma"/>
        </w:rPr>
        <w:t xml:space="preserve">Первый заместитель главного управляющего директора                 </w:t>
      </w:r>
      <w:r>
        <w:rPr>
          <w:rFonts w:cs="Tahoma"/>
        </w:rPr>
        <w:t xml:space="preserve">                                Д.С. </w:t>
      </w:r>
      <w:proofErr w:type="spellStart"/>
      <w:r>
        <w:rPr>
          <w:rFonts w:cs="Tahoma"/>
        </w:rPr>
        <w:t>Ракицкий</w:t>
      </w:r>
      <w:proofErr w:type="spellEnd"/>
    </w:p>
    <w:p w:rsidR="00F773CE" w:rsidRDefault="001F1B5A">
      <w:pPr>
        <w:ind w:left="-567" w:right="-284"/>
      </w:pPr>
      <w:r>
        <w:rPr>
          <w:rFonts w:cs="Tahoma"/>
        </w:rPr>
        <w:t xml:space="preserve">ООО «Самарские коммунальные системы»                                                                     </w:t>
      </w:r>
    </w:p>
    <w:sectPr w:rsidR="00F773CE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042C4"/>
    <w:multiLevelType w:val="multilevel"/>
    <w:tmpl w:val="4A0ACD82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434B4C83"/>
    <w:multiLevelType w:val="multilevel"/>
    <w:tmpl w:val="F5EAAFAA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494C3D41"/>
    <w:multiLevelType w:val="multilevel"/>
    <w:tmpl w:val="3DE4DD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F773CE"/>
    <w:rsid w:val="001F1B5A"/>
    <w:rsid w:val="00F7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pPr>
      <w:overflowPunct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11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0">
    <w:name w:val="Заголовок 11"/>
    <w:basedOn w:val="a"/>
    <w:qFormat/>
    <w:pPr>
      <w:keepNext/>
      <w:jc w:val="center"/>
      <w:outlineLvl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62A1A-E38C-41E8-A772-E137B2EE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1639</Words>
  <Characters>9343</Characters>
  <Application>Microsoft Office Word</Application>
  <DocSecurity>0</DocSecurity>
  <Lines>77</Lines>
  <Paragraphs>21</Paragraphs>
  <ScaleCrop>false</ScaleCrop>
  <Company>HP Inc.</Company>
  <LinksUpToDate>false</LinksUpToDate>
  <CharactersWithSpaces>10961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Овсиенко Римма Касымовна</cp:lastModifiedBy>
  <cp:revision>18</cp:revision>
  <cp:lastPrinted>2018-09-17T13:38:00Z</cp:lastPrinted>
  <dcterms:created xsi:type="dcterms:W3CDTF">2021-10-11T10:50:00Z</dcterms:created>
  <dcterms:modified xsi:type="dcterms:W3CDTF">2021-11-24T10:23:00Z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